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D4B0A" w14:textId="77777777" w:rsidR="00616775" w:rsidRDefault="00616775" w:rsidP="00B25581">
      <w:pPr>
        <w:jc w:val="both"/>
      </w:pPr>
      <w:r w:rsidRPr="00616775">
        <w:t>Menu - "Warrants"</w:t>
      </w:r>
      <w:r w:rsidRPr="00616775">
        <w:tab/>
      </w:r>
    </w:p>
    <w:p w14:paraId="75D4BB3C" w14:textId="77777777" w:rsidR="00B866F2" w:rsidRDefault="00616775" w:rsidP="00B25581">
      <w:pPr>
        <w:jc w:val="both"/>
      </w:pPr>
      <w:hyperlink r:id="rId7" w:history="1">
        <w:r w:rsidRPr="001E146E">
          <w:rPr>
            <w:rStyle w:val="Hyperlink"/>
          </w:rPr>
          <w:t>http://www.galvestoncountytx.gov/cp/cp4/Pages/LeagueCity/Warrants.aspx</w:t>
        </w:r>
      </w:hyperlink>
    </w:p>
    <w:p w14:paraId="7D1FEF9E" w14:textId="77777777" w:rsidR="00616775" w:rsidRDefault="00616775" w:rsidP="00B25581">
      <w:pPr>
        <w:pBdr>
          <w:bottom w:val="single" w:sz="6" w:space="1" w:color="auto"/>
        </w:pBdr>
        <w:jc w:val="both"/>
      </w:pPr>
    </w:p>
    <w:p w14:paraId="4D38864B" w14:textId="7806D937" w:rsidR="00616775" w:rsidRDefault="00616775" w:rsidP="00B25581">
      <w:pPr>
        <w:jc w:val="both"/>
      </w:pPr>
    </w:p>
    <w:p w14:paraId="4748990F" w14:textId="384016C8" w:rsidR="00B25581" w:rsidRDefault="00B25581" w:rsidP="00B25581">
      <w:pPr>
        <w:shd w:val="clear" w:color="auto" w:fill="FFFFFF"/>
        <w:jc w:val="both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 xml:space="preserve">The Precinct 4 Constable’s Office handles warrants issued by the Justice of </w:t>
      </w:r>
      <w:r>
        <w:rPr>
          <w:rFonts w:ascii="Arial" w:hAnsi="Arial" w:cs="Arial"/>
          <w:color w:val="666666"/>
        </w:rPr>
        <w:t>the Peace courts and other jurisdictions. </w:t>
      </w:r>
      <w:r>
        <w:rPr>
          <w:rFonts w:ascii="Arial" w:hAnsi="Arial" w:cs="Arial"/>
          <w:color w:val="666666"/>
        </w:rPr>
        <w:t xml:space="preserve">The majority of these warrants </w:t>
      </w:r>
      <w:r>
        <w:rPr>
          <w:rFonts w:ascii="Arial" w:hAnsi="Arial" w:cs="Arial"/>
          <w:color w:val="666666"/>
        </w:rPr>
        <w:t>involve Class C misdemeanor offenses, such as traffic v</w:t>
      </w:r>
      <w:r>
        <w:rPr>
          <w:rFonts w:ascii="Arial" w:hAnsi="Arial" w:cs="Arial"/>
          <w:color w:val="666666"/>
        </w:rPr>
        <w:t>iolation</w:t>
      </w:r>
      <w:r>
        <w:rPr>
          <w:rFonts w:ascii="Arial" w:hAnsi="Arial" w:cs="Arial"/>
          <w:color w:val="666666"/>
        </w:rPr>
        <w:t>s, school attendance violations, p</w:t>
      </w:r>
      <w:r>
        <w:rPr>
          <w:rFonts w:ascii="Arial" w:hAnsi="Arial" w:cs="Arial"/>
          <w:color w:val="666666"/>
        </w:rPr>
        <w:t xml:space="preserve">ublic Intoxication, </w:t>
      </w:r>
      <w:r>
        <w:rPr>
          <w:rFonts w:ascii="Arial" w:hAnsi="Arial" w:cs="Arial"/>
          <w:color w:val="666666"/>
        </w:rPr>
        <w:t>minor d</w:t>
      </w:r>
      <w:r>
        <w:rPr>
          <w:rFonts w:ascii="Arial" w:hAnsi="Arial" w:cs="Arial"/>
          <w:color w:val="666666"/>
        </w:rPr>
        <w:t>rug offenses</w:t>
      </w:r>
      <w:r>
        <w:rPr>
          <w:rFonts w:ascii="Arial" w:hAnsi="Arial" w:cs="Arial"/>
          <w:color w:val="666666"/>
        </w:rPr>
        <w:t>, disorderly conduct, and simple a</w:t>
      </w:r>
      <w:r>
        <w:rPr>
          <w:rFonts w:ascii="Arial" w:hAnsi="Arial" w:cs="Arial"/>
          <w:color w:val="666666"/>
        </w:rPr>
        <w:t>ssaults.</w:t>
      </w:r>
    </w:p>
    <w:p w14:paraId="0DB6C5C9" w14:textId="77777777" w:rsidR="00B25581" w:rsidRDefault="00B25581" w:rsidP="00B25581">
      <w:pPr>
        <w:shd w:val="clear" w:color="auto" w:fill="FFFFFF"/>
        <w:jc w:val="both"/>
        <w:rPr>
          <w:rFonts w:ascii="Arial" w:hAnsi="Arial" w:cs="Arial"/>
          <w:color w:val="666666"/>
        </w:rPr>
      </w:pPr>
    </w:p>
    <w:p w14:paraId="531E7FFA" w14:textId="77777777" w:rsidR="00B25581" w:rsidRDefault="00B25581" w:rsidP="00B25581">
      <w:pPr>
        <w:shd w:val="clear" w:color="auto" w:fill="FFFFFF"/>
        <w:jc w:val="center"/>
        <w:rPr>
          <w:rFonts w:ascii="Arial" w:hAnsi="Arial" w:cs="Arial"/>
          <w:color w:val="005677"/>
          <w:sz w:val="36"/>
          <w:szCs w:val="36"/>
        </w:rPr>
      </w:pPr>
      <w:r>
        <w:rPr>
          <w:rFonts w:ascii="Arial" w:hAnsi="Arial" w:cs="Arial"/>
          <w:color w:val="005677"/>
          <w:sz w:val="36"/>
          <w:szCs w:val="36"/>
        </w:rPr>
        <w:t>What to expect after a warrant is issued</w:t>
      </w:r>
    </w:p>
    <w:p w14:paraId="54208006" w14:textId="1B6AC8FD" w:rsidR="00B25581" w:rsidRDefault="00B25581" w:rsidP="00B25581">
      <w:pPr>
        <w:shd w:val="clear" w:color="auto" w:fill="FFFFFF"/>
        <w:jc w:val="both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</w:rPr>
        <w:t>Once a warrant is received by the Constable’s Office</w:t>
      </w:r>
      <w:r>
        <w:rPr>
          <w:rFonts w:ascii="Arial" w:hAnsi="Arial" w:cs="Arial"/>
          <w:color w:val="666666"/>
        </w:rPr>
        <w:t>,</w:t>
      </w:r>
      <w:r>
        <w:rPr>
          <w:rFonts w:ascii="Arial" w:hAnsi="Arial" w:cs="Arial"/>
          <w:color w:val="666666"/>
        </w:rPr>
        <w:t xml:space="preserve"> it is immediately date/time stamped and assigned to a Warrant Deputy.  The assigned Deputy will attempt to contact the wanted s</w:t>
      </w:r>
      <w:r>
        <w:rPr>
          <w:rFonts w:ascii="Arial" w:hAnsi="Arial" w:cs="Arial"/>
          <w:color w:val="666666"/>
        </w:rPr>
        <w:t xml:space="preserve">ubject, by </w:t>
      </w:r>
      <w:r>
        <w:rPr>
          <w:rFonts w:ascii="Arial" w:hAnsi="Arial" w:cs="Arial"/>
          <w:color w:val="666666"/>
        </w:rPr>
        <w:t>mailing a Warrant Notice advising the violato</w:t>
      </w:r>
      <w:r>
        <w:rPr>
          <w:rFonts w:ascii="Arial" w:hAnsi="Arial" w:cs="Arial"/>
          <w:color w:val="666666"/>
        </w:rPr>
        <w:t>r of their potential for arrest</w:t>
      </w:r>
      <w:r>
        <w:rPr>
          <w:rFonts w:ascii="Arial" w:hAnsi="Arial" w:cs="Arial"/>
          <w:color w:val="666666"/>
        </w:rPr>
        <w:t xml:space="preserve"> </w:t>
      </w:r>
      <w:r>
        <w:rPr>
          <w:rFonts w:ascii="Arial" w:hAnsi="Arial" w:cs="Arial"/>
          <w:color w:val="666666"/>
        </w:rPr>
        <w:t>and contacting the subject</w:t>
      </w:r>
      <w:r>
        <w:rPr>
          <w:rFonts w:ascii="Arial" w:hAnsi="Arial" w:cs="Arial"/>
          <w:color w:val="666666"/>
        </w:rPr>
        <w:t xml:space="preserve"> </w:t>
      </w:r>
      <w:r>
        <w:rPr>
          <w:rFonts w:ascii="Arial" w:hAnsi="Arial" w:cs="Arial"/>
          <w:color w:val="666666"/>
        </w:rPr>
        <w:t xml:space="preserve">by phone at home </w:t>
      </w:r>
      <w:r>
        <w:rPr>
          <w:rFonts w:ascii="Arial" w:hAnsi="Arial" w:cs="Arial"/>
          <w:color w:val="666666"/>
        </w:rPr>
        <w:t>or</w:t>
      </w:r>
      <w:r>
        <w:rPr>
          <w:rFonts w:ascii="Arial" w:hAnsi="Arial" w:cs="Arial"/>
          <w:color w:val="666666"/>
        </w:rPr>
        <w:t xml:space="preserve"> their</w:t>
      </w:r>
      <w:r>
        <w:rPr>
          <w:rFonts w:ascii="Arial" w:hAnsi="Arial" w:cs="Arial"/>
          <w:color w:val="666666"/>
        </w:rPr>
        <w:t xml:space="preserve"> place of business. </w:t>
      </w:r>
      <w:r>
        <w:rPr>
          <w:rFonts w:ascii="Arial" w:hAnsi="Arial" w:cs="Arial"/>
          <w:color w:val="666666"/>
        </w:rPr>
        <w:t>The Warrant Deputy will also check</w:t>
      </w:r>
      <w:r>
        <w:rPr>
          <w:rFonts w:ascii="Arial" w:hAnsi="Arial" w:cs="Arial"/>
          <w:color w:val="666666"/>
        </w:rPr>
        <w:t xml:space="preserve"> the Galveston County jail system to determine</w:t>
      </w:r>
      <w:r>
        <w:rPr>
          <w:rFonts w:ascii="Arial" w:hAnsi="Arial" w:cs="Arial"/>
          <w:color w:val="666666"/>
        </w:rPr>
        <w:t xml:space="preserve"> if the wanted person is</w:t>
      </w:r>
      <w:r>
        <w:rPr>
          <w:rFonts w:ascii="Arial" w:hAnsi="Arial" w:cs="Arial"/>
          <w:color w:val="666666"/>
        </w:rPr>
        <w:t xml:space="preserve"> in custody</w:t>
      </w:r>
      <w:r>
        <w:rPr>
          <w:rFonts w:ascii="Arial" w:hAnsi="Arial" w:cs="Arial"/>
          <w:color w:val="666666"/>
        </w:rPr>
        <w:t xml:space="preserve"> and if so, the warrant can be served on the subject while in custody for other offenses.</w:t>
      </w:r>
    </w:p>
    <w:p w14:paraId="524C5FD5" w14:textId="77777777" w:rsidR="00B25581" w:rsidRDefault="00B25581" w:rsidP="00B25581">
      <w:pPr>
        <w:shd w:val="clear" w:color="auto" w:fill="FFFFFF"/>
        <w:jc w:val="both"/>
        <w:rPr>
          <w:rFonts w:ascii="Arial" w:hAnsi="Arial" w:cs="Arial"/>
          <w:color w:val="005677"/>
          <w:sz w:val="36"/>
          <w:szCs w:val="36"/>
        </w:rPr>
      </w:pPr>
    </w:p>
    <w:p w14:paraId="042C6187" w14:textId="7D62CC81" w:rsidR="00B25581" w:rsidRDefault="00B25581" w:rsidP="00B25581">
      <w:pPr>
        <w:shd w:val="clear" w:color="auto" w:fill="FFFFFF"/>
        <w:jc w:val="center"/>
        <w:rPr>
          <w:rFonts w:ascii="Arial" w:hAnsi="Arial" w:cs="Arial"/>
          <w:color w:val="005677"/>
          <w:sz w:val="36"/>
          <w:szCs w:val="36"/>
        </w:rPr>
      </w:pPr>
      <w:r>
        <w:rPr>
          <w:rFonts w:ascii="Arial" w:hAnsi="Arial" w:cs="Arial"/>
          <w:color w:val="005677"/>
          <w:sz w:val="36"/>
          <w:szCs w:val="36"/>
        </w:rPr>
        <w:t>How to Resolve an Outstanding Warrant</w:t>
      </w:r>
    </w:p>
    <w:p w14:paraId="35A63782" w14:textId="43983885" w:rsidR="00B25581" w:rsidRDefault="00B25581" w:rsidP="00B25581">
      <w:pPr>
        <w:shd w:val="clear" w:color="auto" w:fill="FFFFFF"/>
        <w:jc w:val="both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</w:rPr>
        <w:t xml:space="preserve">In the event you have a warrant and want to get it resolved, </w:t>
      </w:r>
      <w:r>
        <w:rPr>
          <w:rFonts w:ascii="Arial" w:hAnsi="Arial" w:cs="Arial"/>
          <w:color w:val="666666"/>
        </w:rPr>
        <w:t xml:space="preserve">please </w:t>
      </w:r>
      <w:r>
        <w:rPr>
          <w:rFonts w:ascii="Arial" w:hAnsi="Arial" w:cs="Arial"/>
          <w:color w:val="666666"/>
        </w:rPr>
        <w:t xml:space="preserve">contact the </w:t>
      </w:r>
      <w:r>
        <w:rPr>
          <w:rFonts w:ascii="Arial" w:hAnsi="Arial" w:cs="Arial"/>
          <w:color w:val="666666"/>
        </w:rPr>
        <w:t>Justice of the Peace C</w:t>
      </w:r>
      <w:r>
        <w:rPr>
          <w:rFonts w:ascii="Arial" w:hAnsi="Arial" w:cs="Arial"/>
          <w:color w:val="666666"/>
        </w:rPr>
        <w:t xml:space="preserve">ourt </w:t>
      </w:r>
      <w:r>
        <w:rPr>
          <w:rFonts w:ascii="Arial" w:hAnsi="Arial" w:cs="Arial"/>
          <w:color w:val="666666"/>
        </w:rPr>
        <w:t>C</w:t>
      </w:r>
      <w:r>
        <w:rPr>
          <w:rFonts w:ascii="Arial" w:hAnsi="Arial" w:cs="Arial"/>
          <w:color w:val="666666"/>
        </w:rPr>
        <w:t xml:space="preserve">lerk at </w:t>
      </w:r>
      <w:r>
        <w:rPr>
          <w:rFonts w:ascii="Arial" w:hAnsi="Arial" w:cs="Arial"/>
          <w:color w:val="666666"/>
        </w:rPr>
        <w:t xml:space="preserve">(281) </w:t>
      </w:r>
      <w:r>
        <w:rPr>
          <w:rFonts w:ascii="Arial" w:hAnsi="Arial" w:cs="Arial"/>
          <w:color w:val="666666"/>
        </w:rPr>
        <w:t>316-8717. </w:t>
      </w:r>
      <w:r>
        <w:rPr>
          <w:rFonts w:ascii="Arial" w:hAnsi="Arial" w:cs="Arial"/>
          <w:color w:val="666666"/>
        </w:rPr>
        <w:t>You will be asked to provide the Clerk with your n</w:t>
      </w:r>
      <w:r>
        <w:rPr>
          <w:rFonts w:ascii="Arial" w:hAnsi="Arial" w:cs="Arial"/>
          <w:color w:val="666666"/>
        </w:rPr>
        <w:t>ame, date of birth, and Texas Driver’s License or Texas Identification Number. Older warrants are sometimes more diffi</w:t>
      </w:r>
      <w:r>
        <w:rPr>
          <w:rFonts w:ascii="Arial" w:hAnsi="Arial" w:cs="Arial"/>
          <w:color w:val="666666"/>
        </w:rPr>
        <w:t xml:space="preserve">cult to resolve as your </w:t>
      </w:r>
      <w:r>
        <w:rPr>
          <w:rFonts w:ascii="Arial" w:hAnsi="Arial" w:cs="Arial"/>
          <w:color w:val="666666"/>
        </w:rPr>
        <w:t>personal information may have changed. Any and all informa</w:t>
      </w:r>
      <w:r>
        <w:rPr>
          <w:rFonts w:ascii="Arial" w:hAnsi="Arial" w:cs="Arial"/>
          <w:color w:val="666666"/>
        </w:rPr>
        <w:t>tion should be provided to the Court C</w:t>
      </w:r>
      <w:r>
        <w:rPr>
          <w:rFonts w:ascii="Arial" w:hAnsi="Arial" w:cs="Arial"/>
          <w:color w:val="666666"/>
        </w:rPr>
        <w:t>lerk to assist in accessing your file. Depending on the specifics of the warrant</w:t>
      </w:r>
      <w:r>
        <w:rPr>
          <w:rFonts w:ascii="Arial" w:hAnsi="Arial" w:cs="Arial"/>
          <w:color w:val="666666"/>
        </w:rPr>
        <w:t>, the C</w:t>
      </w:r>
      <w:r>
        <w:rPr>
          <w:rFonts w:ascii="Arial" w:hAnsi="Arial" w:cs="Arial"/>
          <w:color w:val="666666"/>
        </w:rPr>
        <w:t>ou</w:t>
      </w:r>
      <w:r>
        <w:rPr>
          <w:rFonts w:ascii="Arial" w:hAnsi="Arial" w:cs="Arial"/>
          <w:color w:val="666666"/>
        </w:rPr>
        <w:t>rt C</w:t>
      </w:r>
      <w:r>
        <w:rPr>
          <w:rFonts w:ascii="Arial" w:hAnsi="Arial" w:cs="Arial"/>
          <w:color w:val="666666"/>
        </w:rPr>
        <w:t>lerk will provide you instructions on getting the matter resolved.</w:t>
      </w:r>
    </w:p>
    <w:p w14:paraId="20AB17CF" w14:textId="7A62364D" w:rsidR="00B25581" w:rsidRDefault="00B25581" w:rsidP="00B25581">
      <w:pPr>
        <w:shd w:val="clear" w:color="auto" w:fill="FFFFFF"/>
        <w:jc w:val="both"/>
        <w:rPr>
          <w:rFonts w:ascii="Arial" w:hAnsi="Arial" w:cs="Arial"/>
          <w:color w:val="666666"/>
        </w:rPr>
      </w:pPr>
      <w:hyperlink r:id="rId8" w:tgtFrame="_blank" w:history="1">
        <w:r>
          <w:rPr>
            <w:rStyle w:val="Hyperlink"/>
            <w:rFonts w:ascii="Arial" w:hAnsi="Arial" w:cs="Arial"/>
            <w:color w:val="006280"/>
            <w:u w:val="none"/>
          </w:rPr>
          <w:t>Click</w:t>
        </w:r>
        <w:r>
          <w:rPr>
            <w:rStyle w:val="Hyperlink"/>
            <w:rFonts w:ascii="Arial" w:hAnsi="Arial" w:cs="Arial"/>
            <w:color w:val="006280"/>
            <w:u w:val="none"/>
          </w:rPr>
          <w:t xml:space="preserve"> </w:t>
        </w:r>
        <w:r>
          <w:rPr>
            <w:rStyle w:val="Hyperlink"/>
            <w:rFonts w:ascii="Arial" w:hAnsi="Arial" w:cs="Arial"/>
            <w:color w:val="006280"/>
            <w:u w:val="none"/>
          </w:rPr>
          <w:t>here</w:t>
        </w:r>
      </w:hyperlink>
      <w:r>
        <w:rPr>
          <w:rFonts w:ascii="Arial" w:hAnsi="Arial" w:cs="Arial"/>
          <w:color w:val="666666"/>
        </w:rPr>
        <w:t> If you are unsure of a warrant status (and you have a Texas Driver’s License) to view/access a public database.</w:t>
      </w:r>
      <w:r w:rsidR="00A969C9">
        <w:rPr>
          <w:rFonts w:ascii="Arial" w:hAnsi="Arial" w:cs="Arial"/>
          <w:color w:val="666666"/>
        </w:rPr>
        <w:t xml:space="preserve"> </w:t>
      </w:r>
      <w:r>
        <w:rPr>
          <w:rFonts w:ascii="Arial" w:hAnsi="Arial" w:cs="Arial"/>
          <w:color w:val="666666"/>
        </w:rPr>
        <w:t xml:space="preserve">Anyone within the State of Texas can have their license renewal placed on hold for an outstanding </w:t>
      </w:r>
      <w:r w:rsidR="00A969C9">
        <w:rPr>
          <w:rFonts w:ascii="Arial" w:hAnsi="Arial" w:cs="Arial"/>
          <w:color w:val="666666"/>
        </w:rPr>
        <w:t>misdemeanor w</w:t>
      </w:r>
      <w:r>
        <w:rPr>
          <w:rFonts w:ascii="Arial" w:hAnsi="Arial" w:cs="Arial"/>
          <w:color w:val="666666"/>
        </w:rPr>
        <w:t>arr</w:t>
      </w:r>
      <w:r w:rsidR="00A969C9">
        <w:rPr>
          <w:rFonts w:ascii="Arial" w:hAnsi="Arial" w:cs="Arial"/>
          <w:color w:val="666666"/>
        </w:rPr>
        <w:t>ant. If you discover</w:t>
      </w:r>
      <w:r>
        <w:rPr>
          <w:rFonts w:ascii="Arial" w:hAnsi="Arial" w:cs="Arial"/>
          <w:color w:val="666666"/>
        </w:rPr>
        <w:t xml:space="preserve"> that a warrant exists</w:t>
      </w:r>
      <w:r w:rsidR="00A969C9">
        <w:rPr>
          <w:rFonts w:ascii="Arial" w:hAnsi="Arial" w:cs="Arial"/>
          <w:color w:val="666666"/>
        </w:rPr>
        <w:t xml:space="preserve"> for you,</w:t>
      </w:r>
      <w:r>
        <w:rPr>
          <w:rFonts w:ascii="Arial" w:hAnsi="Arial" w:cs="Arial"/>
          <w:color w:val="666666"/>
        </w:rPr>
        <w:t xml:space="preserve"> it is advisable to contact the Department of Public Safety to confirm the status of your</w:t>
      </w:r>
      <w:r w:rsidR="00A969C9">
        <w:rPr>
          <w:rFonts w:ascii="Arial" w:hAnsi="Arial" w:cs="Arial"/>
          <w:color w:val="666666"/>
        </w:rPr>
        <w:t xml:space="preserve"> driver’s</w:t>
      </w:r>
      <w:r>
        <w:rPr>
          <w:rFonts w:ascii="Arial" w:hAnsi="Arial" w:cs="Arial"/>
          <w:color w:val="666666"/>
        </w:rPr>
        <w:t xml:space="preserve"> license.</w:t>
      </w:r>
    </w:p>
    <w:p w14:paraId="7FAC14EA" w14:textId="77777777" w:rsidR="00A969C9" w:rsidRDefault="00A969C9" w:rsidP="00A969C9">
      <w:pPr>
        <w:shd w:val="clear" w:color="auto" w:fill="FFFFFF"/>
        <w:jc w:val="center"/>
        <w:rPr>
          <w:rFonts w:ascii="Arial" w:hAnsi="Arial" w:cs="Arial"/>
          <w:color w:val="666666"/>
          <w:sz w:val="36"/>
          <w:szCs w:val="36"/>
        </w:rPr>
      </w:pPr>
    </w:p>
    <w:p w14:paraId="5EBD1DA4" w14:textId="1742FB36" w:rsidR="00B25581" w:rsidRPr="00A969C9" w:rsidRDefault="00B25581" w:rsidP="00A969C9">
      <w:pPr>
        <w:shd w:val="clear" w:color="auto" w:fill="FFFFFF"/>
        <w:jc w:val="center"/>
        <w:rPr>
          <w:rFonts w:ascii="Arial" w:hAnsi="Arial" w:cs="Arial"/>
          <w:color w:val="666666"/>
          <w:sz w:val="36"/>
          <w:szCs w:val="36"/>
        </w:rPr>
      </w:pPr>
      <w:r w:rsidRPr="00A969C9">
        <w:rPr>
          <w:rFonts w:ascii="Arial" w:hAnsi="Arial" w:cs="Arial"/>
          <w:color w:val="666666"/>
          <w:sz w:val="36"/>
          <w:szCs w:val="36"/>
        </w:rPr>
        <w:t>How to assist the Constable’s Office in resolving Outstanding Warrants</w:t>
      </w:r>
    </w:p>
    <w:p w14:paraId="1826F452" w14:textId="670B5886" w:rsidR="00B25581" w:rsidRDefault="00A969C9" w:rsidP="00B25581">
      <w:pPr>
        <w:shd w:val="clear" w:color="auto" w:fill="FFFFFF"/>
        <w:jc w:val="both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lastRenderedPageBreak/>
        <w:t>If you would like to assist us</w:t>
      </w:r>
      <w:r w:rsidR="00B25581">
        <w:rPr>
          <w:rFonts w:ascii="Arial" w:hAnsi="Arial" w:cs="Arial"/>
          <w:color w:val="666666"/>
        </w:rPr>
        <w:t xml:space="preserve"> and have information on locating someone wh</w:t>
      </w:r>
      <w:r>
        <w:rPr>
          <w:rFonts w:ascii="Arial" w:hAnsi="Arial" w:cs="Arial"/>
          <w:color w:val="666666"/>
        </w:rPr>
        <w:t>o may have outstanding warrants, p</w:t>
      </w:r>
      <w:r w:rsidR="00B25581">
        <w:rPr>
          <w:rFonts w:ascii="Arial" w:hAnsi="Arial" w:cs="Arial"/>
          <w:color w:val="666666"/>
        </w:rPr>
        <w:t>lea</w:t>
      </w:r>
      <w:r>
        <w:rPr>
          <w:rFonts w:ascii="Arial" w:hAnsi="Arial" w:cs="Arial"/>
          <w:color w:val="666666"/>
        </w:rPr>
        <w:t xml:space="preserve">se contact our office at (281) 316-871. You may also call </w:t>
      </w:r>
      <w:r w:rsidR="00B25581">
        <w:rPr>
          <w:rFonts w:ascii="Arial" w:hAnsi="Arial" w:cs="Arial"/>
          <w:color w:val="666666"/>
        </w:rPr>
        <w:t>the Warrant</w:t>
      </w:r>
      <w:r>
        <w:rPr>
          <w:rFonts w:ascii="Arial" w:hAnsi="Arial" w:cs="Arial"/>
          <w:color w:val="666666"/>
        </w:rPr>
        <w:t xml:space="preserve"> Deputy directly at (281) </w:t>
      </w:r>
      <w:r w:rsidR="00B25581">
        <w:rPr>
          <w:rFonts w:ascii="Arial" w:hAnsi="Arial" w:cs="Arial"/>
          <w:color w:val="666666"/>
        </w:rPr>
        <w:t>316-8776.</w:t>
      </w:r>
      <w:bookmarkStart w:id="0" w:name="_GoBack"/>
      <w:bookmarkEnd w:id="0"/>
    </w:p>
    <w:p w14:paraId="39C81BBA" w14:textId="77777777" w:rsidR="00B25581" w:rsidRDefault="00B25581" w:rsidP="00B25581">
      <w:pPr>
        <w:jc w:val="both"/>
      </w:pPr>
    </w:p>
    <w:sectPr w:rsidR="00B255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775"/>
    <w:rsid w:val="00616775"/>
    <w:rsid w:val="00A969C9"/>
    <w:rsid w:val="00B25581"/>
    <w:rsid w:val="00B8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605ED"/>
  <w15:chartTrackingRefBased/>
  <w15:docId w15:val="{F1FAB9AA-0ACC-4B3F-87F7-18A00594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677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55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585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924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40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2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33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175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83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22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391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86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40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364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00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780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xasfailuretoappear.com/search.php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galvestoncountytx.gov/cp/cp4/Pages/LeagueCity/Warrants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7E3F2E9CF7FD449C47DA550051FD07" ma:contentTypeVersion="7" ma:contentTypeDescription="Create a new document." ma:contentTypeScope="" ma:versionID="568bfd9f6df9b16c3a7f1a2396249215">
  <xsd:schema xmlns:xsd="http://www.w3.org/2001/XMLSchema" xmlns:xs="http://www.w3.org/2001/XMLSchema" xmlns:p="http://schemas.microsoft.com/office/2006/metadata/properties" xmlns:ns3="78c38684-ca7c-461e-a876-d34a54f74128" targetNamespace="http://schemas.microsoft.com/office/2006/metadata/properties" ma:root="true" ma:fieldsID="f98ab18edf5c4c72190b9b67367ab2f3" ns3:_="">
    <xsd:import namespace="78c38684-ca7c-461e-a876-d34a54f741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38684-ca7c-461e-a876-d34a54f74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079E1F-80EC-444D-BC51-FB44F9CE3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c38684-ca7c-461e-a876-d34a54f741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3D3FDD-C72F-4592-BC91-2671D0FC0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9FC62-C9D7-43CB-9D84-40ADF8A972B0}">
  <ds:schemaRefs>
    <ds:schemaRef ds:uri="http://purl.org/dc/dcmitype/"/>
    <ds:schemaRef ds:uri="http://schemas.microsoft.com/office/infopath/2007/PartnerControls"/>
    <ds:schemaRef ds:uri="http://purl.org/dc/elements/1.1/"/>
    <ds:schemaRef ds:uri="78c38684-ca7c-461e-a876-d34a54f74128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Galveston County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Conn, Jeremy</dc:creator>
  <cp:keywords/>
  <dc:description/>
  <cp:lastModifiedBy>Conn, Jeremy</cp:lastModifiedBy>
  <cp:revision>2</cp:revision>
  <dcterms:created xsi:type="dcterms:W3CDTF">2021-01-27T19:26:00Z</dcterms:created>
  <dcterms:modified xsi:type="dcterms:W3CDTF">2021-01-27T19:38:00Z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0x010100D37E3F2E9CF7FD449C47DA550051FD07</vt:lpwstr>
  </property>
</Properties>
</file>